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53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3F5F574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47A4D5A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19A62A3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16AF183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5640B65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0BA028E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Specyfikacja warunków zamówienia w postępowaniu prowadzonym w trybie podstawowym:</w:t>
      </w:r>
    </w:p>
    <w:p w14:paraId="0BA86C7E" w14:textId="77777777" w:rsidR="005771CC" w:rsidRPr="00A63003" w:rsidRDefault="005771CC" w:rsidP="005771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 xml:space="preserve">,,Dostawa materiałów medycznych i pomocniczych na potrzeby Zakładu Pielęgnacyjno-Opiekuńczego w Kielcach” </w:t>
      </w:r>
    </w:p>
    <w:p w14:paraId="1870D7BB" w14:textId="671E2CC5" w:rsidR="005771CC" w:rsidRPr="00A63003" w:rsidRDefault="005771CC" w:rsidP="005771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Znak sprawy: 1/2024</w:t>
      </w:r>
    </w:p>
    <w:p w14:paraId="647D6DAF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5B63B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BF3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5DC7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7743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EC94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A7E2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52D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</w:p>
    <w:p w14:paraId="2701850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0593A9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1A – Formularz asortymentowo-cenowy</w:t>
      </w:r>
    </w:p>
    <w:p w14:paraId="7A2A16B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2 – Oświadczenie Wykonawcy – art. 124 ust. 1 ustawy – Prawo zamówień publicznych</w:t>
      </w:r>
    </w:p>
    <w:p w14:paraId="3BB62C1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3 – Wzór umowy</w:t>
      </w:r>
    </w:p>
    <w:p w14:paraId="56C7679E" w14:textId="19066B23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4 – Oświadczenie </w:t>
      </w:r>
      <w:r w:rsidR="00A94050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ykonawcy – art. 117 ust. 4 ustawy – Prawo zamówień publicznych</w:t>
      </w:r>
    </w:p>
    <w:p w14:paraId="3ADF07B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8DAB8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7E64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88F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1066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05A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Zatwierdzam:</w:t>
      </w:r>
    </w:p>
    <w:p w14:paraId="025EAC9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9C3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</w:p>
    <w:p w14:paraId="2EE4781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 Informacje ogólne</w:t>
      </w:r>
    </w:p>
    <w:p w14:paraId="0DE0494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6800"/>
      </w:tblGrid>
      <w:tr w:rsidR="006631CE" w:rsidRPr="00A63003" w14:paraId="45C25E09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55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Kielce - Zakład Pielęgnacyjno-Opiekuńczy</w:t>
            </w:r>
          </w:p>
          <w:p w14:paraId="542C624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Kielcach</w:t>
            </w:r>
          </w:p>
        </w:tc>
      </w:tr>
      <w:tr w:rsidR="006631CE" w:rsidRPr="00A63003" w14:paraId="46953B83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3DD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1E5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Króla Jana III Sobieskiego 30, 25-124 Kielce</w:t>
            </w:r>
          </w:p>
        </w:tc>
      </w:tr>
      <w:tr w:rsidR="006631CE" w:rsidRPr="00A63003" w14:paraId="64BD225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EB07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E99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(041) 3676736</w:t>
            </w:r>
          </w:p>
        </w:tc>
      </w:tr>
      <w:tr w:rsidR="006631CE" w:rsidRPr="00A63003" w14:paraId="368BDC18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5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F75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:rsidRPr="00A63003" w14:paraId="3EA831F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4E3A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1D1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291009343</w:t>
            </w:r>
          </w:p>
        </w:tc>
      </w:tr>
      <w:tr w:rsidR="006631CE" w:rsidRPr="00A63003" w14:paraId="473C89C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030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400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sz w:val="24"/>
                <w:szCs w:val="24"/>
              </w:rPr>
              <w:t>6572617325</w:t>
            </w:r>
          </w:p>
        </w:tc>
      </w:tr>
      <w:tr w:rsidR="006631CE" w:rsidRPr="00A63003" w14:paraId="5A913494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289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Dni i godziny pracy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EE7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Poniedziałek-Piątek godz. 7.00-15.00</w:t>
            </w:r>
          </w:p>
        </w:tc>
      </w:tr>
      <w:tr w:rsidR="006631CE" w:rsidRPr="00A63003" w14:paraId="1D632C1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89B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internetowej, na której będą udostępniane SWZ, zmiany SWZ oraz inne dokumenty zamówienia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E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https://zpo-sobieski.bip.gov.pl/</w:t>
            </w:r>
          </w:p>
          <w:p w14:paraId="7A800C4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:rsidRPr="00A63003" w14:paraId="7B8DE00C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991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EC2B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zpo@mopr.kielce.pl</w:t>
            </w:r>
          </w:p>
        </w:tc>
      </w:tr>
      <w:tr w:rsidR="006631CE" w:rsidRPr="00A63003" w14:paraId="3591C3CF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B11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Osoby upoważnione do komunikowania się z Wykonawcami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236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Kinga Stańczyk, Agnieszka Banach</w:t>
            </w:r>
          </w:p>
        </w:tc>
      </w:tr>
    </w:tbl>
    <w:p w14:paraId="3411AF25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8FB3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II. Tryb udzielania zamówienia</w:t>
      </w:r>
    </w:p>
    <w:p w14:paraId="2D49CEC9" w14:textId="4E650CC5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Postępowanie prowadzone jest zgodnie z ustawą z dnia 11 września 2019 roku – Prawo zamówień publicznych (tekst jednolity: Dz. U. z 202</w:t>
      </w:r>
      <w:r w:rsidR="008D09AB" w:rsidRPr="00A63003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1</w:t>
      </w:r>
      <w:r w:rsidR="005F1944" w:rsidRPr="00A63003">
        <w:rPr>
          <w:rStyle w:val="markedcontent"/>
          <w:rFonts w:ascii="Times New Roman" w:hAnsi="Times New Roman" w:cs="Times New Roman"/>
          <w:sz w:val="24"/>
          <w:szCs w:val="24"/>
        </w:rPr>
        <w:t>605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zwaną dalej ,,PZP” w trybie podstawowym bez przeprowadzania negocjacji wskazanym w art. 275 pkt.1 PZP o wartości szacunkowej mniejszej niż progi unijne.</w:t>
      </w:r>
    </w:p>
    <w:p w14:paraId="038EC725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III. Opis przedmiotu zamówienia</w:t>
      </w:r>
    </w:p>
    <w:p w14:paraId="177A8CEB" w14:textId="48F58695" w:rsidR="006631CE" w:rsidRPr="00A63003" w:rsidRDefault="00E7577C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Przedmiotem zamówienia jest sukcesywna dostawa</w:t>
      </w:r>
      <w:r w:rsidR="009A364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414D">
        <w:rPr>
          <w:rStyle w:val="markedcontent"/>
          <w:rFonts w:ascii="Times New Roman" w:hAnsi="Times New Roman" w:cs="Times New Roman"/>
          <w:sz w:val="24"/>
          <w:szCs w:val="24"/>
        </w:rPr>
        <w:t>materiałów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A4E48" w:rsidRPr="00A63003">
        <w:rPr>
          <w:rStyle w:val="markedcontent"/>
          <w:rFonts w:ascii="Times New Roman" w:hAnsi="Times New Roman" w:cs="Times New Roman"/>
          <w:sz w:val="24"/>
          <w:szCs w:val="24"/>
        </w:rPr>
        <w:t>medycznych i pomocniczych na potrzeby Zakładu Pielęgnacyjno-Opiekuńczego w Kielcach</w:t>
      </w:r>
    </w:p>
    <w:p w14:paraId="537CC8DE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Przedmiot zamówienia we Wspólnym Słowniku Zamówień (CPV) określony jest kodami:</w:t>
      </w:r>
    </w:p>
    <w:p w14:paraId="7532E102" w14:textId="4EAB7102" w:rsidR="006631CE" w:rsidRPr="00A63003" w:rsidRDefault="0000000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56982" w:rsidRPr="00A63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33140000-3</w:t>
        </w:r>
      </w:hyperlink>
      <w:r w:rsidR="00E7577C"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  - </w:t>
      </w:r>
      <w:r w:rsidR="00556982" w:rsidRPr="00A63003">
        <w:rPr>
          <w:rStyle w:val="markedcontent"/>
          <w:rFonts w:ascii="Times New Roman" w:hAnsi="Times New Roman" w:cs="Times New Roman"/>
          <w:sz w:val="24"/>
          <w:szCs w:val="24"/>
        </w:rPr>
        <w:t>Materiały medyczne</w:t>
      </w:r>
    </w:p>
    <w:p w14:paraId="3BEF0D4D" w14:textId="2D88D8E7" w:rsidR="006631CE" w:rsidRDefault="00A6300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33141000</w:t>
      </w:r>
      <w:r w:rsidR="00C35045">
        <w:rPr>
          <w:rFonts w:ascii="Times New Roman" w:hAnsi="Times New Roman" w:cs="Times New Roman"/>
          <w:sz w:val="24"/>
          <w:szCs w:val="24"/>
        </w:rPr>
        <w:t>-</w:t>
      </w:r>
      <w:r w:rsidRPr="00A63003">
        <w:rPr>
          <w:rFonts w:ascii="Times New Roman" w:hAnsi="Times New Roman" w:cs="Times New Roman"/>
          <w:sz w:val="24"/>
          <w:szCs w:val="24"/>
        </w:rPr>
        <w:t xml:space="preserve">0    -  Jednorazowe, </w:t>
      </w:r>
      <w:proofErr w:type="spellStart"/>
      <w:r w:rsidRPr="00A63003">
        <w:rPr>
          <w:rFonts w:ascii="Times New Roman" w:hAnsi="Times New Roman" w:cs="Times New Roman"/>
          <w:sz w:val="24"/>
          <w:szCs w:val="24"/>
        </w:rPr>
        <w:t>niechemiczne</w:t>
      </w:r>
      <w:proofErr w:type="spellEnd"/>
      <w:r w:rsidRPr="00A63003">
        <w:rPr>
          <w:rFonts w:ascii="Times New Roman" w:hAnsi="Times New Roman" w:cs="Times New Roman"/>
          <w:sz w:val="24"/>
          <w:szCs w:val="24"/>
        </w:rPr>
        <w:t xml:space="preserve"> artykuły medyczne i hematologiczne</w:t>
      </w:r>
    </w:p>
    <w:p w14:paraId="2A7ACAA5" w14:textId="30839368" w:rsidR="00495594" w:rsidRDefault="008757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33771000-5 – Toaletowe produkty z papieru</w:t>
      </w:r>
    </w:p>
    <w:p w14:paraId="15C2782F" w14:textId="7B349E62" w:rsidR="008757C8" w:rsidRDefault="000F159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33771100-</w:t>
      </w:r>
      <w:r w:rsidR="00182A6B">
        <w:rPr>
          <w:rFonts w:ascii="Times New Roman" w:hAnsi="Times New Roman" w:cs="Times New Roman"/>
          <w:sz w:val="24"/>
          <w:szCs w:val="24"/>
        </w:rPr>
        <w:t>6 – Podpaski lub tampony</w:t>
      </w:r>
    </w:p>
    <w:p w14:paraId="03789C36" w14:textId="77777777" w:rsidR="00182A6B" w:rsidRPr="00A63003" w:rsidRDefault="00182A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E1B50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4FCAABD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Szczegółowy opis przedmiotu zamówienia stanowi zał. nr 1A do SWZ – Formularz asortymentowo-cenowy.</w:t>
      </w:r>
    </w:p>
    <w:p w14:paraId="2D2E7660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Uwaga!</w:t>
      </w:r>
    </w:p>
    <w:p w14:paraId="6A80079B" w14:textId="77777777" w:rsidR="006631CE" w:rsidRPr="00A63003" w:rsidRDefault="00E7577C">
      <w:pPr>
        <w:pStyle w:val="Akapitzlist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Podane wielkości opakowań służą do przeliczenia wielkości przedmiotu zamówienia. Wykonawca może zaoferować produkt w opakowaniu innej wielkości niż zostało to określone w formularzu asortymentowo-cenowym, pod warunkiem, że ogólna ilość (np. szt. op.) nie będzie mniejsza po przeliczeniu od przedmiotu zamówienia, a przekroczenie ilości będzie mniejsze niż wielkość opakowania handlowego.</w:t>
      </w:r>
    </w:p>
    <w:p w14:paraId="4CB0B121" w14:textId="55F32E51" w:rsidR="006631CE" w:rsidRPr="00A63003" w:rsidRDefault="00E7577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 może zaoferować wyrób w innej postaci produkt</w:t>
      </w:r>
      <w:r w:rsidR="00823F8B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niż to określono w formularzu asortymentowo-cenowym</w:t>
      </w:r>
      <w:r w:rsidR="003439D5">
        <w:rPr>
          <w:rStyle w:val="markedcontent"/>
          <w:rFonts w:ascii="Times New Roman" w:hAnsi="Times New Roman" w:cs="Times New Roman"/>
          <w:sz w:val="24"/>
          <w:szCs w:val="24"/>
        </w:rPr>
        <w:t xml:space="preserve"> pod warunkiem zachowania jego właściwości użytkowych</w:t>
      </w:r>
      <w:r w:rsidR="00823F8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4371ECBB" w14:textId="77777777" w:rsidR="006631CE" w:rsidRPr="00A63003" w:rsidRDefault="00E7577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 dokonując powyżej dozwolonych zmian powinien oznaczyć te zmiany w formularzu asortymentowo-cenowym pogrubioną czcionką lub kolorem.</w:t>
      </w:r>
    </w:p>
    <w:p w14:paraId="04939808" w14:textId="5FDDC000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Podane w załączniku nr 1A ilości, są wielkościami szacunkowymi</w:t>
      </w:r>
      <w:r w:rsidR="006872D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Stopień realizacji  dostaw asortymentu uzależniony jest od potrzeb wynikających z działalności Zamawiającego. Zamawiający zastrzega sobie prawo realizacji asortymentu w mniejszym lub większym zakresie ni</w:t>
      </w:r>
      <w:r w:rsidR="00B639DC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39DC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wynika z ilości określonych w załączniku 1A.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50 % </w:t>
      </w:r>
      <w:r w:rsidR="008078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zaoferowanej ceny brutto (wartość umowy brutto) oraz, </w:t>
      </w:r>
      <w:r w:rsidRPr="00A63003">
        <w:rPr>
          <w:rFonts w:ascii="Times New Roman" w:hAnsi="Times New Roman" w:cs="Times New Roman"/>
          <w:sz w:val="24"/>
          <w:szCs w:val="24"/>
        </w:rPr>
        <w:t>że w wyniku powyższych zmian nie zostanie przekroczona wartość brutto umowy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3C131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Dostawy będę realizowane przez Wykonawcę  zgodnie z bieżącymi zamówieniami składanymi przez pracownika Zakładu Pielęgnacyjno-Opiekuńczego (w formie pisemnej lub za pośrednictwem poczty elektronicznej) do siedziby Zakładu Pielęgnacyjno-Opiekuńczego.</w:t>
      </w:r>
    </w:p>
    <w:p w14:paraId="74B45AC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ważności dostarczonego asortymentu nie może być krótszy niż 12 miesięcy liczone od dnia dokonania dostawy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0C4C54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wymaga, aby przedmiot zamówienia był dostarczony w odpowiednich opakowaniach oznakowanych zgodnie z obowiązującymi przepisami prawa.</w:t>
      </w:r>
    </w:p>
    <w:p w14:paraId="60D9150B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Zamawiający wymaga, aby przedmiot zamówienia był dostarczany na koszt i ryzyko Wykonawcy.</w:t>
      </w:r>
    </w:p>
    <w:p w14:paraId="030941BC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 odpowiada za prawidłowe warunku przewozu podczas dostawy do Zamawiającego i zapewnia rozładunek w siedzibie Zamawiającego.</w:t>
      </w:r>
    </w:p>
    <w:p w14:paraId="152B6AA5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Zaoferowane produkty muszą być dopuszczone do obrotu i stosowania na terytorium Rzeczypospolitej Polskiej, zgodnie z obowiązującymi przepisami prawa.</w:t>
      </w:r>
    </w:p>
    <w:p w14:paraId="3DA6E8E7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Dla każdego opakowania produktu wymagane jest dołączenie ulotki w języku polskim.</w:t>
      </w:r>
    </w:p>
    <w:p w14:paraId="4741AFCC" w14:textId="40EE6F5D" w:rsidR="006631CE" w:rsidRPr="00A63003" w:rsidRDefault="0045439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Zaoferowane produkty </w:t>
      </w:r>
      <w:r w:rsidR="00036FA0">
        <w:rPr>
          <w:rFonts w:ascii="Times New Roman" w:hAnsi="Times New Roman" w:cs="Times New Roman"/>
          <w:sz w:val="24"/>
          <w:szCs w:val="24"/>
        </w:rPr>
        <w:t>zostaną dostarczone w fabrycznych, nieuszkodzonych</w:t>
      </w:r>
      <w:r w:rsidR="002862DB">
        <w:rPr>
          <w:rFonts w:ascii="Times New Roman" w:hAnsi="Times New Roman" w:cs="Times New Roman"/>
          <w:sz w:val="24"/>
          <w:szCs w:val="24"/>
        </w:rPr>
        <w:t xml:space="preserve"> </w:t>
      </w:r>
      <w:r w:rsidR="00036FA0">
        <w:rPr>
          <w:rFonts w:ascii="Times New Roman" w:hAnsi="Times New Roman" w:cs="Times New Roman"/>
          <w:sz w:val="24"/>
          <w:szCs w:val="24"/>
        </w:rPr>
        <w:t>opakowani</w:t>
      </w:r>
      <w:r w:rsidR="002862DB">
        <w:rPr>
          <w:rFonts w:ascii="Times New Roman" w:hAnsi="Times New Roman" w:cs="Times New Roman"/>
          <w:sz w:val="24"/>
          <w:szCs w:val="24"/>
        </w:rPr>
        <w:t>a</w:t>
      </w:r>
      <w:r w:rsidR="00036FA0">
        <w:rPr>
          <w:rFonts w:ascii="Times New Roman" w:hAnsi="Times New Roman" w:cs="Times New Roman"/>
          <w:sz w:val="24"/>
          <w:szCs w:val="24"/>
        </w:rPr>
        <w:t>ch</w:t>
      </w:r>
    </w:p>
    <w:p w14:paraId="3E0202B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Zamówienie musi być realizowane zgodnie z warunkami umowy, której wzór zawarty w załączniku nr 3 do SWZ.</w:t>
      </w:r>
    </w:p>
    <w:p w14:paraId="6E2E3B7B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dopuszcza realizację przedmiotu przy udziale podwykonawców.</w:t>
      </w:r>
    </w:p>
    <w:p w14:paraId="7EACCF3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dopuszcza złożenia ofert wariantowych.</w:t>
      </w:r>
    </w:p>
    <w:p w14:paraId="4695B88F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przewiduje wyboru najkorzystniejszej oferty z zastosowaniem aukcji elektronicznej.</w:t>
      </w:r>
    </w:p>
    <w:p w14:paraId="78D6287A" w14:textId="0E1970AF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IV. Termin wykonania zamówienia</w:t>
      </w:r>
      <w:r w:rsidR="00512A8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ADBCB0D" w14:textId="5529B249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Wymagany termin wykonania zamówienia: </w:t>
      </w:r>
      <w:r w:rsidR="004E3ED1">
        <w:rPr>
          <w:rStyle w:val="markedcontent"/>
          <w:rFonts w:ascii="Times New Roman" w:hAnsi="Times New Roman" w:cs="Times New Roman"/>
          <w:sz w:val="24"/>
          <w:szCs w:val="24"/>
        </w:rPr>
        <w:t>od dnia 15 kwietnia 2024 roku do dnia 31 grudnia 2024 roku</w:t>
      </w:r>
    </w:p>
    <w:p w14:paraId="6D099FF1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V. Warunki udziału w postępowaniu:</w:t>
      </w:r>
    </w:p>
    <w:p w14:paraId="2549C1C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wykluczeniu, spełniają warunki udziału w postępowaniu dotyczące:</w:t>
      </w:r>
    </w:p>
    <w:p w14:paraId="199CF359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zdolności do występowania w obrocie gospodarczym:</w:t>
      </w:r>
    </w:p>
    <w:p w14:paraId="35306C4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1DB7D769" w14:textId="28841A55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uprawnień do prowadzenia określonej działalności gospodarczej lub zawodowej, o ile nie wynika to z odrębnych przepis</w:t>
      </w:r>
      <w:r w:rsidR="00060707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73E511D" w14:textId="77777777" w:rsidR="006631CE" w:rsidRPr="00A63003" w:rsidRDefault="00E7577C">
      <w:pPr>
        <w:pStyle w:val="Akapitzlist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Sytuacji ekonomicznej lub finansowej:</w:t>
      </w:r>
    </w:p>
    <w:p w14:paraId="5CBAB34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017D9526" w14:textId="77777777" w:rsidR="006631CE" w:rsidRPr="00A63003" w:rsidRDefault="00E7577C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Zdolności technicznej i zawodowej:</w:t>
      </w:r>
    </w:p>
    <w:p w14:paraId="49CF962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3BC0AE6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2. Zamawiający wykluczy z postępowania:</w:t>
      </w:r>
    </w:p>
    <w:p w14:paraId="69EFDFB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Wykonawców, którzy nie wykazali spełnienia warunków udziału w postępowaniu, o których stanowi Rozdział V ust. 1 pkt. 2;</w:t>
      </w:r>
    </w:p>
    <w:p w14:paraId="32655235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Wykonawców, którzy nie wykazali, że nie zachodzą wobec nich przesłanki określone  art. 108 ust. 1 PZP;</w:t>
      </w:r>
    </w:p>
    <w:p w14:paraId="740F8AF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3) Wykonawców, którzy nie wykazali, że nie zachodzą wobec nich przesłanki określone w art. 109 ust. 1, pkt. 1, 4-10 PZP;</w:t>
      </w:r>
    </w:p>
    <w:p w14:paraId="13537CDA" w14:textId="375FE653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4) Wykonawców, wobec których zachodzi podstawa wykluczenia wskazana w art. 7 ust. 1 ustawy z dnia 13 kwietnia 2022 roku o szczególnych rozwiązaniach w zakresie przeciwdziałania wspieraniu agresji na Ukrainę oraz służących ochronie bezpieczeństwa narodowego (tekst jednolity: Dz. U. z 2023 roku, poz. </w:t>
      </w:r>
      <w:r w:rsidR="006520E8">
        <w:rPr>
          <w:rStyle w:val="markedcontent"/>
          <w:rFonts w:ascii="Times New Roman" w:hAnsi="Times New Roman" w:cs="Times New Roman"/>
          <w:sz w:val="24"/>
          <w:szCs w:val="24"/>
        </w:rPr>
        <w:t>1497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 uwzględnieniem początku okresu wykluczenia wskazanego w art. 22 pkt. 1 tej ustawy.</w:t>
      </w:r>
    </w:p>
    <w:p w14:paraId="04E97D8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informuje również, że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 zł.</w:t>
      </w:r>
    </w:p>
    <w:p w14:paraId="0C827992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3. Wykonawcy mogą wspólnie ubiegać się o udzielenie zamówienia. W takim wypadku:</w:t>
      </w:r>
    </w:p>
    <w:p w14:paraId="047E865F" w14:textId="3D3592C6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warunek dotyczący uprawnień do prowadzenia określone</w:t>
      </w:r>
      <w:r w:rsidR="00A0552D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działalności gospodarczej lub zawodowej wskazany w ust. 1 pkt. 2 jest spełniony, jeżeli co najmniej jeden z wykonawców wspólnie ubiegających się o udzielenie zamówienia posiada uprawnienia do prowadzenia określonej działalności gospodarczej lub zawodowej i zrealizuje dostawy do których realizacji te uprawienia są wymagane. Wykonawcy wspólnie ubiegający się o zamówienie dołączają do oferty oświadczenie, którego wzór stanowi załącznik nr 3 do SWZ;</w:t>
      </w:r>
    </w:p>
    <w:p w14:paraId="04F5A41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Wykonawcy zobowiązani są ustanowić pełnomocnika do reprezentowania ich w postępowaniu o udzielenie zamówienia publicznego albo reprezentowania w postępowaniu i zawarcia umowy w sprawie zamówienia publicznego. Pełnomocnictwo powinno być złożone wraz z ofertą.</w:t>
      </w:r>
    </w:p>
    <w:p w14:paraId="5EA39A1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VI. Wykaz dokumentów i oświadczeń, których złożenia Zamawiający wymaga od Wykonawcy w postępowaniu o udzielenie zamówienia publicznego.</w:t>
      </w:r>
    </w:p>
    <w:p w14:paraId="455BE2A9" w14:textId="77777777" w:rsidR="006631CE" w:rsidRPr="00A63003" w:rsidRDefault="00E7577C">
      <w:pPr>
        <w:pStyle w:val="Akapitzlist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z art. 125 ust. 1 PZP. Podmiotowe środki dowodowe</w:t>
      </w:r>
    </w:p>
    <w:p w14:paraId="711359F7" w14:textId="77777777" w:rsidR="006631CE" w:rsidRPr="00A63003" w:rsidRDefault="00E7577C">
      <w:pPr>
        <w:pStyle w:val="Akapitzlist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składane na podstawie art. 125 ust. 1 PZP</w:t>
      </w:r>
    </w:p>
    <w:p w14:paraId="0E6F3A24" w14:textId="77777777" w:rsidR="006631CE" w:rsidRPr="00A63003" w:rsidRDefault="00E7577C">
      <w:pPr>
        <w:pStyle w:val="Akapitzlist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Wraz z ofertą Wykonawca jest zobowiązany złożyć aktualne oświadczenie o którym stanowi art. 125 ust. 1 PZP, o niepodleganiu wykluczeniu oraz spełnianiu warunków udziału w postępowaniu, według wzoru stanowiącego załącznik nr 2 do SWZ</w:t>
      </w:r>
    </w:p>
    <w:p w14:paraId="5C162FA6" w14:textId="77777777" w:rsidR="006631CE" w:rsidRPr="00A63003" w:rsidRDefault="00E7577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którym stanowi art. 125 ust. 1 PZP, składa każdy z Wykonawców, według wzoru stanowiącego załącznik nr 2 do SWZ. Oświadczenia te potwierdzają brak podstaw wykluczenia oraz spełnienie warunków udziału w postępowaniu w zakresie, w jakim każdy z wykonawców wykazuje spełnienie warunków udziału w postępowaniu.</w:t>
      </w:r>
    </w:p>
    <w:p w14:paraId="5A2ED276" w14:textId="77777777" w:rsidR="006631CE" w:rsidRPr="00A63003" w:rsidRDefault="00E7577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wskazane w pkt. 1 składa każdy z Wykonawców wspólnie ubiegających się o udzielenie zamówienia</w:t>
      </w:r>
    </w:p>
    <w:p w14:paraId="55885F6F" w14:textId="369C21DA" w:rsidR="002C7EAE" w:rsidRPr="00A63003" w:rsidRDefault="002C7EAE" w:rsidP="002C7E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Nie dotyczy</w:t>
      </w:r>
    </w:p>
    <w:p w14:paraId="340D6BD4" w14:textId="77777777" w:rsidR="006631CE" w:rsidRPr="00A63003" w:rsidRDefault="00E7577C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składane wraz z ofertą</w:t>
      </w:r>
    </w:p>
    <w:p w14:paraId="01EE61FC" w14:textId="77777777" w:rsidR="006631CE" w:rsidRPr="00A63003" w:rsidRDefault="00E7577C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Na ofertą składają się:</w:t>
      </w:r>
    </w:p>
    <w:p w14:paraId="3131BC57" w14:textId="77777777" w:rsidR="006631CE" w:rsidRPr="00A63003" w:rsidRDefault="00E7577C">
      <w:pPr>
        <w:pStyle w:val="Akapitzlist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uzupełniony formularz ofertowy, zgodny z załącznikiem nr 1 do SWZ;</w:t>
      </w:r>
    </w:p>
    <w:p w14:paraId="5C132D7F" w14:textId="77777777" w:rsidR="006631CE" w:rsidRPr="00A63003" w:rsidRDefault="00E7577C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uzupełnione zestawienie asortymentowo-cenowe, zgodnie z załącznikiem nr 1A do SWZ;</w:t>
      </w:r>
    </w:p>
    <w:p w14:paraId="66C55473" w14:textId="77777777" w:rsidR="006631CE" w:rsidRPr="00A63003" w:rsidRDefault="00E7577C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Wraz z ofertą, Wykonawca ma obowiązek złożyć:</w:t>
      </w:r>
    </w:p>
    <w:p w14:paraId="3B45AE86" w14:textId="77777777" w:rsidR="006631CE" w:rsidRPr="00A63003" w:rsidRDefault="00E7577C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i oświadczenia, które zostały wskazane w Rozdziale VI cz. A jako składane wraz z ofertą;</w:t>
      </w:r>
    </w:p>
    <w:p w14:paraId="7B450FFC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odpis lub informację z Krajowego Rejestru Sądowego, Centralnej Ewidencji i Informacji o Działalności Gospodarczej lub innego właściwego rejestru – w celu potwierdzenia, że osoba działająca w imieniu Wykonawcy jest umocowania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14:paraId="2383376D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w imieniu Wykonawcy, działa osoba, której umocowanie do jego reprezentowania nie wynika z dokumentów, o których mowa w punkcie poprzedzającym: pełnomocnictwo lub inny dokument potwierdzający umocowanie do reprezentowania Wykonawcy;</w:t>
      </w:r>
    </w:p>
    <w:p w14:paraId="7BF21441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pełnomocnictwo do reprezentowania Wykonawców wspólnie ubiegających się o udzielenie zamówienia – o ile dotyczy;</w:t>
      </w:r>
    </w:p>
    <w:p w14:paraId="110002A5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dotyczące Wykonawców wspólnie ubiegających się o udzielenie zamówienia składane na podstawie art. 117 ust. 4 PZP, zgodnie z załącznikiem nr 4 do SWZ – o ile dotyczy.</w:t>
      </w:r>
    </w:p>
    <w:p w14:paraId="48721F53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VII. Informacja o sposobie porozumiewania się Zamawiającego z Wykonawcami oraz przekazywania oświadczeń lub dokumentów:</w:t>
      </w:r>
    </w:p>
    <w:p w14:paraId="5D289382" w14:textId="77777777" w:rsidR="006631CE" w:rsidRPr="00A63003" w:rsidRDefault="00E7577C">
      <w:pPr>
        <w:pStyle w:val="Akapitzlist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jest prowadzone w języku polskim.</w:t>
      </w:r>
    </w:p>
    <w:p w14:paraId="78AFD2B1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adresem: </w:t>
      </w:r>
      <w:hyperlink r:id="rId8" w:history="1">
        <w:r w:rsidRPr="00A6300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2C2CB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Platformy e-Zamówienia jest bezpłatne.</w:t>
      </w:r>
    </w:p>
    <w:p w14:paraId="1267AE34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 dostępny na stronie internetowej: https://ezamowienia.gov.pl/pl/regulamin/#regulamin-serwisu oraz informacje zamieszczone w zakładce „Centrum Pomocy”.</w:t>
      </w:r>
    </w:p>
    <w:p w14:paraId="2E92CD2B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Przeglądanie i pobieranie publicznej treści dokumentacji postępowania nie wymaga posiadania konta na Platformie e-Zamówienia ani logowania.</w:t>
      </w:r>
    </w:p>
    <w:p w14:paraId="50D5C103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sporządzenia dokumentów elektronicznych lub dokumentów elektronicznych będących kopią elektroniczną treści zapisanej w postaci papierowej (cyfrowe odwzorowania) i poświadczania za zgodność musi być zgodny z wymaganiami określonymi w rozporządzeniu </w:t>
      </w:r>
      <w:r w:rsidRPr="00A63003">
        <w:rPr>
          <w:rFonts w:ascii="Times New Roman" w:hAnsi="Times New Roman" w:cs="Times New Roman"/>
          <w:sz w:val="24"/>
          <w:szCs w:val="24"/>
        </w:rPr>
        <w:t>Rozporządzenie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35A7A7D" w14:textId="332AB95D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elektroniczne, o których mowa w § 2 ust. 1 rozporządzenia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w postaci elektronicznej, w formatach danych </w:t>
      </w:r>
      <w:r w:rsidRPr="00A63003">
        <w:rPr>
          <w:rFonts w:ascii="Times New Roman" w:hAnsi="Times New Roman" w:cs="Times New Roman"/>
          <w:sz w:val="24"/>
          <w:szCs w:val="24"/>
        </w:rPr>
        <w:t xml:space="preserve">w formatach danych określonych w przepisach wydanych na podstawie </w:t>
      </w:r>
      <w:hyperlink r:id="rId9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(</w:t>
      </w:r>
      <w:r w:rsidR="00FB71E0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A63003">
        <w:rPr>
          <w:rFonts w:ascii="Times New Roman" w:hAnsi="Times New Roman" w:cs="Times New Roman"/>
          <w:sz w:val="24"/>
          <w:szCs w:val="24"/>
        </w:rPr>
        <w:t>Dz.U. z 20</w:t>
      </w:r>
      <w:r w:rsidR="00FB71E0">
        <w:rPr>
          <w:rFonts w:ascii="Times New Roman" w:hAnsi="Times New Roman" w:cs="Times New Roman"/>
          <w:sz w:val="24"/>
          <w:szCs w:val="24"/>
        </w:rPr>
        <w:t>24 roku, poz. 307 z późniejszymi zmianami</w:t>
      </w:r>
      <w:r w:rsidRPr="00A63003">
        <w:rPr>
          <w:rFonts w:ascii="Times New Roman" w:hAnsi="Times New Roman" w:cs="Times New Roman"/>
          <w:sz w:val="24"/>
          <w:szCs w:val="24"/>
        </w:rPr>
        <w:t xml:space="preserve">), z zastrzeżeniem formatów, o których mowa w </w:t>
      </w:r>
      <w:hyperlink r:id="rId10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66 ust. 1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ustawy, z uwzględnieniem rodzaju przekazywanych danych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się jako załączniki. W przypadku formatów, o których mowa w art. 66 ust. 1 ustawy PZP, ww. regulacje nie będą miały bezpośredniego zastosowania (jeśli dotyczy).</w:t>
      </w:r>
    </w:p>
    <w:p w14:paraId="3119E48E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oświadczenia lub dokumenty, inne niż wymienione w § 2 ust. 1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sporządza się w postaci elektronicznej: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formatach danych określonych</w:t>
      </w:r>
      <w:r w:rsidRPr="00A63003">
        <w:rPr>
          <w:rFonts w:ascii="Times New Roman" w:hAnsi="Times New Roman" w:cs="Times New Roman"/>
          <w:sz w:val="24"/>
          <w:szCs w:val="24"/>
        </w:rPr>
        <w:t xml:space="preserve"> w przepisach wydanych na podstawie </w:t>
      </w:r>
      <w:hyperlink r:id="rId11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(i przekazuje się jako załącznik), lub</w:t>
      </w:r>
    </w:p>
    <w:p w14:paraId="4961D894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b) jako tekst wpisany bezpośrednio do wiadomości przekazywanej przy użyciu środków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 (np. w treści wiadomości e-mail lub w treści „Formularza do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komunikacji”).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Komunikacja w postępowaniu, z wyłączeniem składania ofert, odbywa się drogą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wiadomości(przycisk „dodaj załącznik”). W przypadku załączników, które są zgodnie z ustawą PZP lub rozporządzeniem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kwalifikowanym podpisem elektronicznym, podpisem zaufanym lub podpisem osobistym,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mogą być opatrzone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49BE7A0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Wszystkie wysłane i odebrane w postępowaniu przez Wykonawcę wiadomości widoczne są po zalogowaniu w podglądzie postępowania w zakładce „Komunikacja”.</w:t>
      </w:r>
    </w:p>
    <w:p w14:paraId="2B5D788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 xml:space="preserve">12.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14:paraId="3BE690AA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13. Sposób komunikowania się w ramach postępowania na Platformie e-Zamówienia został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Instrukcji interaktywnej „Komunikacja w postępowaniu”.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Minimalne wymagania techniczne dotyczące sprzętu używanego w celu korzystania z usług Platformy e-Zamówienia oraz informacje dotyczące specyfikacji połączenia określa Regulamin korzystania z Platformy e-Zamówienia. Zaleca się stosowanie aktualnie wspieranych wersji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oprogramowania.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W szczególnie uzasadnionych przypadkach uniemożliwiających komunikację Wykonawcy i Zamawiającego za pośrednictwem Platformy e-Zamówienia, Zamawiający dopuszcza komunikację za pomocą poczty elektronicznej na adres e-mail: </w:t>
      </w:r>
      <w:r w:rsidRPr="00A63003">
        <w:rPr>
          <w:rFonts w:ascii="Times New Roman" w:hAnsi="Times New Roman" w:cs="Times New Roman"/>
          <w:sz w:val="24"/>
          <w:szCs w:val="24"/>
        </w:rPr>
        <w:t>zpo@mopr.kielce.pl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składania ofert).</w:t>
      </w:r>
    </w:p>
    <w:p w14:paraId="1748A2A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17. Zamawiający nie przewiduje sposobu komunikowania się z Wykonawcami w inny sposób niż przy użyciu środków komunikacji elektronicznej, wskazanych w SWZ.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Wykonawca ma obowiązek śledzić informacje na Platformie e-Zamówienia. Podstawowym źródłem informacji jest platforma e-Zamówienia, wszelkie fakultatywne powiadomienia za pomocą poczty e-mail obciążone są ryzykiem błędów związanych z działaniem serwerów pocztowych, na których działanie Zamawiający nie ma wpływu.</w:t>
      </w:r>
    </w:p>
    <w:p w14:paraId="589397E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19. Wykonawca może zwrócić się do Zamawiającego o wyjaśnienie treści SWZ. Zamawiający jest zobowiązany udzielić wyjaśnień niezwłocznie, jednak nie później niż na dwa dni przed upływem terminu składania ofert, pod warunkiem, że wniosek o wyjaśnienie treści SWZ wpłynie do Zamawiającego nie później niż na 4 dni przed upływem terminu składania ofert.</w:t>
      </w:r>
    </w:p>
    <w:p w14:paraId="3138946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20. Jeżeli wniosek o wyjaśnienie treści SWZ wpłynął po upływie terminu Zamawiający nie ma obowiązku udzielenia wyjaśnień. 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ofert.</w:t>
      </w:r>
    </w:p>
    <w:p w14:paraId="62A2E2F3" w14:textId="5D0950BE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57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terminu składania ofert nie wpływa na bieg terminu do składania wniosku o wyjaśnienie treści SWZ.</w:t>
      </w:r>
    </w:p>
    <w:p w14:paraId="1DE97DD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22. Treść zapytań wraz z wyjaśnieniami Zamawiający udostępnia na stronie internetowej prowadzonego postępowania, bez ujawnienia źródła zapytania.</w:t>
      </w:r>
    </w:p>
    <w:p w14:paraId="218C5FDE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23. W przypadku rozbieżności pomiędzy treścią SWZ, a treścią udzielonych odpowiedzi, jako obowiązującą należy przyjąć treść pisma zawierającego późniejsze oświadczenie Zamawiającego.</w:t>
      </w:r>
    </w:p>
    <w:p w14:paraId="2146902E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24. W uzasadnionych przypadkach Zamawiający może przed upływem terminu do składania ofert zmienić treść SWZ. Dokonaną zmianę SWZ Zamawiający udostępnia na stronie internetowej prowadzonego postępowania.</w:t>
      </w:r>
    </w:p>
    <w:p w14:paraId="2B1607F5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25. Zmiany treści SWZ są każdorazowo wiążące dla Wykonawców.</w:t>
      </w:r>
    </w:p>
    <w:p w14:paraId="073C1447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26. W przypadku,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ofert.</w:t>
      </w:r>
    </w:p>
    <w:p w14:paraId="26E2AC34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27. Jeżeli zmiana treści SWZ prowadzi do zmiany treści ogłoszenia o zamówieniu, Zamawiający zamieszcza w Biuletynie Zamówień Publicznych ogłoszenie o zmianie ogłoszenia.</w:t>
      </w:r>
    </w:p>
    <w:p w14:paraId="60F51A82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28. W przypadku dokonywania zmiany treści ogłoszenia o zamówieniu, Zamawiający przedłuża termin składania ofert o czas niezbędny do wprowadzania zmian we wnioskach albo ofertach, jeżeli jest to konieczne. Jeżeli zmiana, o której mowa w zdaniu poprzedzającym, jest istotna, w szczególności dotyczy określenia przedmiotu, wielkości lub zakresu zamówienia, kryteriów oceny ich spełnienia, Zamawiający przedłuża termin składania ofert o czas niezbędny na ich przygotowanie lub wprowadzenie zmian w ofertach.</w:t>
      </w:r>
    </w:p>
    <w:p w14:paraId="3606E257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29. Z Wykonawcami wspólnie ubiegającymi się o udzielenie zamówienia (np. konsorcjum, spółka cywilna), Zamawiający będzie porozumiewał się za pośrednictwem pełnomocnika Wykonawców wskazanego w pełnomocnictwie.</w:t>
      </w:r>
    </w:p>
    <w:p w14:paraId="4125F9C6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30. Zamawiający nie zamierza zwoływać zebrania Wykonawców w celu wyjaśnienia wątpliwości dotyczących treści SWZ.</w:t>
      </w:r>
    </w:p>
    <w:p w14:paraId="68EBF66C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31. Zamawiający informuje, że:</w:t>
      </w:r>
    </w:p>
    <w:p w14:paraId="3F5970B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1)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546E4E4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2) zgłoszenie żądania ograniczenia przetwarzania, o którym mowa w art. 18 ust. 1 RODO nie ogranicza przetwarzania danych osobowych do czasu zakończenia tego postępowania.</w:t>
      </w:r>
    </w:p>
    <w:p w14:paraId="6BC7DDA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Wymagania dotyczące wadium</w:t>
      </w:r>
    </w:p>
    <w:p w14:paraId="6D90812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od Wykonawców wniesienia wadium.</w:t>
      </w:r>
    </w:p>
    <w:p w14:paraId="5BB6A0E2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IX. Termin związania ofertą</w:t>
      </w:r>
    </w:p>
    <w:p w14:paraId="0846EC7A" w14:textId="0A5EA0A7" w:rsidR="006631CE" w:rsidRPr="00A63003" w:rsidRDefault="00E7577C">
      <w:pPr>
        <w:pStyle w:val="Akapitzlist"/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związany ofertą w terminie 30 dni od dnia upływu terminu składania ofert i upływa w dniu 2</w:t>
      </w:r>
      <w:r w:rsidR="001D7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2024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(od dnia upływu terminu składania ofert, przy czym pierwszym dniem terminu związania ofertą jest dzień, w którym upływa termin składania ofert).</w:t>
      </w:r>
    </w:p>
    <w:p w14:paraId="23EAA6CA" w14:textId="77777777" w:rsidR="006631CE" w:rsidRPr="00A63003" w:rsidRDefault="00E7577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wybór najkorzystniejszej oferty nie nastąpi przed upływem terminu związania ofertą określonego w dokumentach postępowania, Zamawiający przed upływem terminu związania ofertą  zwraca się jednokrotnie do Wykonawców o wyrażenie zgody na przedłużenie tego terminu o wskazany przez niego okres, nie dłuższy niż 30 dni.</w:t>
      </w:r>
    </w:p>
    <w:p w14:paraId="7C0D5C23" w14:textId="77777777" w:rsidR="006631CE" w:rsidRPr="00A63003" w:rsidRDefault="00E7577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279492D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X. Opis sposobu przygotowania oferty.</w:t>
      </w:r>
    </w:p>
    <w:p w14:paraId="09D314B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1. Oferta oraz oświadczenie o którym mowa w art. 125 ust. 1 PZP składa się pod rygorem nieważności w formie elektronicznej, lub w postaci elektronicznej opatrzonej podpisem zaufanym lub podpisem osobistym.</w:t>
      </w:r>
    </w:p>
    <w:p w14:paraId="01CE373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polskim.</w:t>
      </w:r>
    </w:p>
    <w:p w14:paraId="5F296CE2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3. Wykonawca może złożyć tylko jedną ofertę. Złożenie przez danego Wykonawcę więcej niż jednej oferty, spowoduje odrzucenie wszystkich ofert złożonych przez tego Wykonawcę.</w:t>
      </w:r>
    </w:p>
    <w:p w14:paraId="5342F883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4. Treść oferty musi być zgodna z wymaganiami określonymi w dokumentach zamówienia. Oferta musi zawierać wszystkie dokumenty wskazane w Rozdziale VI ust. 1 SWZ.</w:t>
      </w:r>
    </w:p>
    <w:p w14:paraId="4B44A55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5. Oferta musi być podpisana przez osobę uprawnioną do występowania w imieniu Wykonawcy.</w:t>
      </w:r>
    </w:p>
    <w:p w14:paraId="2387B5B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6. Wszystkie złożone przez Wykonawcę dokumenty i oświadczenia sporządzone w języku obcym, muszą być złożone wraz z tłumaczeniem na język polski.</w:t>
      </w:r>
    </w:p>
    <w:p w14:paraId="2853601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7. Wykonawca może do upływu terminu składania ofert zmienić lub uzupełnić ofertę.</w:t>
      </w:r>
    </w:p>
    <w:p w14:paraId="219AED3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8. Po upływie terminu do składania ofert Wykonawca nie może skutecznie dokonać zmiany, ani wycofać złożonej oferty (załączników).</w:t>
      </w:r>
    </w:p>
    <w:p w14:paraId="4F8AFEB1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9. Wykonawca musi wskazać w ofercie (formularzu ofertowym te części zamówienia, których wykonanie zamierza powierzyć podwykonawcom (jeśli dotyczy) wraz z podaniem przez Wykonawcę nazw ewentualnych podwykonawców, jeśli są oni już znani. W przypadku braku wskazania przez Wykonawcę części zamówienia, których wykonanie zamierza powierzyć podwykonawcom, Zamawiający oceni, że Wykonawca wykona zamówienie samodzielnie w całości.</w:t>
      </w:r>
    </w:p>
    <w:p w14:paraId="2259B07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10. Wykonawcy ponoszą wszelkie koszty związane z przygotowaniem i złożeniem oferty.</w:t>
      </w:r>
    </w:p>
    <w:p w14:paraId="65D432E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11. Nie ujawnia się informacji stanowiących tajemnicę przedsiębiorstwa w rozumieniu przepisów ustawy z dnia 16 kwietnia 1993 roku o zwalczeniu nieuczciwej konkurencji (tekst jednolity: Dz. U. z 2022 roku, poz. 1233 z późniejszymi zmianami), jeżeli Wykonawca wraz z przekazaniem takich informacji, zastrzegł, że nie mogą  być one udostępniane oraz wykazał, że zastrzeżone informacje stanowią tajemnice przedsiębiorstwa. Wykonawca w celu utrzymania w poufności tych informacji, przekazuje je w wydzielonym i odpowiednio oznaczonym pliku. Wykonawca nie może zastrzec informacji o:</w:t>
      </w:r>
    </w:p>
    <w:p w14:paraId="18B1A80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1) nazwach albo imionach i nazwiskach oraz siedzibach lub miejsca prowadzonej działalności gospodarczej albo miejscach zamieszkania wykonawców, których oferty zostały otwarte</w:t>
      </w:r>
    </w:p>
    <w:p w14:paraId="7288D64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2) cenach lub kosztach zawartych w ofertach.</w:t>
      </w:r>
    </w:p>
    <w:p w14:paraId="0691870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12. Wykonawcy ponoszą wszelkie koszty związane z przygotowaniem i złożeniem oferty.</w:t>
      </w:r>
    </w:p>
    <w:p w14:paraId="17F5458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XI. Miejsce oraz termin składania i otwarcia ofert:</w:t>
      </w:r>
    </w:p>
    <w:p w14:paraId="3777F6F3" w14:textId="4EA35AD6" w:rsidR="006631CE" w:rsidRPr="00A63003" w:rsidRDefault="00E7577C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wraz z wymaganymi dokumentami i oświadczeniami upływa dnia  </w:t>
      </w:r>
      <w:r w:rsidR="0032102B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 kwietnia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2102B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9.00</w:t>
      </w:r>
    </w:p>
    <w:p w14:paraId="10498BA4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i oświadczeniami należy złożyć za pośrednictwem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e-Zamówienia, która jest dostępna pod adresem: </w:t>
      </w:r>
      <w:hyperlink r:id="rId12" w:history="1">
        <w:r w:rsidRPr="00A6300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 składa ofertę za pośrednictwem zakładki „Oferty/wnioski”, widocznej w podglądzie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postępowania po zalogowaniu się na konto Wykonawcy. Po wybraniu przycisku „Złóż ofertę”, system prezentuje okno składania oferty umożliwiające przekazanie dokumentów elektronicznych,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w którym znajdują się dwa pola </w:t>
      </w:r>
      <w:proofErr w:type="spellStart"/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drag&amp;drop</w:t>
      </w:r>
      <w:proofErr w:type="spellEnd"/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(„przeciągnij” i „upuść”) służące do dodawania plików.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polu („Załączniki i inne dokumenty przedstawione w ofercie przez Wykonawcę”), Wykonawca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dodaje pozostałe pliki stanowiące ofertę lub składane wraz z ofertą.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Ofertę oraz dokumenty wchodzące w skład oferty lub składane wraz z ofertą, które są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zgodne z ustawą PZP lub rozporządzeniem Prezesa Rady Ministrów z dnia 30 grudnia 2020 roku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sprawie sposobu sporządzania i przekazywania informacji oraz wymagań technicznych dla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dokumentów elektronicznych oraz środków komunikacji elektronicznej w postępowaniu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 udzielenie zamówienia publicznego lub konkursie opatrzone kwalifikowanym podpisem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elektronicznym, podpisem zaufanym lub podpisem osobistym, mogą być zgodnie z wyborem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wykonawcy/wykonawcy wspólnie ubiegającego się o udzielenie zamówienia/podmiotu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udostępniającego zasoby opatrzone podpisem typu zewnętrznego lub wewnętrznego.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zależności od rodzaju podpisu i jego typu (zewnętrzny, wewnętrzny) w polu „Załączniki i inne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przedstawione w ofercie przez Wykonawcę” dodaje się uprzednio podpisane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wraz z wygenerowanym plikiem podpisu (typ zewnętrzny) lub dokument z wszytym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podpisem (typ wewnętrzny)</w:t>
      </w:r>
    </w:p>
    <w:p w14:paraId="707ED15E" w14:textId="267ADB80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F4095D">
        <w:rPr>
          <w:rStyle w:val="markedcontent"/>
          <w:rFonts w:ascii="Times New Roman" w:hAnsi="Times New Roman" w:cs="Times New Roman"/>
          <w:sz w:val="24"/>
          <w:szCs w:val="24"/>
        </w:rPr>
        <w:t>3 kwietnia 2024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roku o godz. 10.00</w:t>
      </w:r>
    </w:p>
    <w:p w14:paraId="4C32E53B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Otwarcie ofert nastąpi przy użyciu systemu teleinformatycznego – Platformy e-Zamówienia, a w przypadku awarii tego systemu, która spowoduje brak możliwości otwarcia ofert w terminie określonym zdaniu poprzedzającym, otwarcie ofert następuje niezwłocznie po usunięciu awarii.</w:t>
      </w:r>
    </w:p>
    <w:p w14:paraId="5790D96E" w14:textId="394D5AC6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Bezpośrednio prze</w:t>
      </w:r>
      <w:r w:rsidR="004650FE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otwarciem ofert Zamawiający udostępnia na stronie internetowej prowadzonego postępowania informację o kwocie, jaką zamierza przeznaczyć na sfinansowanie zamówienia.</w:t>
      </w:r>
    </w:p>
    <w:p w14:paraId="6AF2385C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niezwłocznie po otwarciu ofert, udostępnia na stronie internetowej prowadzonego postępowania oraz na Platformie informacje o:</w:t>
      </w:r>
    </w:p>
    <w:p w14:paraId="696914BC" w14:textId="77777777" w:rsidR="006631CE" w:rsidRPr="00A63003" w:rsidRDefault="00E7577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Nazwach oraz imionach i nazwiskach oraz siedzibach lub miejscach prowadzonej działalności gospodarczej albo miejscach zamieszkania Wykonawców, których oferty zostały otwarte;</w:t>
      </w:r>
    </w:p>
    <w:p w14:paraId="7F4D5F1D" w14:textId="77777777" w:rsidR="006631CE" w:rsidRPr="00A63003" w:rsidRDefault="00E757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5646CE2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XII. Sposób obliczenia ceny</w:t>
      </w:r>
    </w:p>
    <w:p w14:paraId="75606AE3" w14:textId="77777777" w:rsidR="006631CE" w:rsidRPr="00A63003" w:rsidRDefault="00E7577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PLN cyfrowo oraz słownie.</w:t>
      </w:r>
    </w:p>
    <w:p w14:paraId="0EF17ECE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stanowi cenę brutto.</w:t>
      </w:r>
    </w:p>
    <w:p w14:paraId="619A4D85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podana w ofercie winna obejmować wszystkie koszty i składniki związane z wykonaniem zamówienia oraz warunkami stawianymi przez Zamawiającego.</w:t>
      </w:r>
    </w:p>
    <w:p w14:paraId="779CD95B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zamówienia.</w:t>
      </w:r>
    </w:p>
    <w:p w14:paraId="574B636E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 ofertą).</w:t>
      </w:r>
    </w:p>
    <w:p w14:paraId="0232580B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Formularzu ofertowym stanowiącym załącznik nr 1 do niniejszej SWZ oraz w formularzu asortymentowo-cenowym stanowiącym załącznik nr 1A do niniejszej SWZ. Cenę oferty należy wyliczyć w sposób następujący:</w:t>
      </w:r>
    </w:p>
    <w:p w14:paraId="606852BE" w14:textId="77777777" w:rsidR="006631CE" w:rsidRPr="00A63003" w:rsidRDefault="00E7577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jednostkową netto za daną pozycję i obliczy wartość netto poszczególnych pozycji (ilość x cena jednostkowa netto);</w:t>
      </w:r>
    </w:p>
    <w:p w14:paraId="1D3B3E6F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stawkę VAT;</w:t>
      </w:r>
    </w:p>
    <w:p w14:paraId="04D6F907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obliczy wartość brutto przez dodanie kwoty podatku VAT (obliczonej według podanej stawki) do wartości netto;</w:t>
      </w:r>
    </w:p>
    <w:p w14:paraId="461C26B5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zsumuje wartości brutto wszystkich pozycji formularza – wartość ta stanowić będzie cenę oferty.</w:t>
      </w:r>
    </w:p>
    <w:p w14:paraId="4105CB31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jednostkach nie mniejszych niż grosze.</w:t>
      </w:r>
    </w:p>
    <w:p w14:paraId="1650DDB0" w14:textId="67D00E18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Jeżeli została złożona oferta, której wybór prowadziłby do powstania u Zamawiającego obowiązku podatkowego zgodnie z ustawą z dnia 11 marca 2004 roku o podatku od towarów i usług (tekst jednolity: Dz. U. z 202</w:t>
      </w:r>
      <w:r w:rsidR="00DA45CC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DA45CC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 dla celów zastosowania kryterium ceny lub kosztu zamówienia dolicza się do przedstawionej w tej ofercie ceny kwotę podatku od towarów i usług, którą miałby on obowiązek rozliczyć. W takim wypadku Wykonawca w ofercie ma obowiązek:</w:t>
      </w:r>
    </w:p>
    <w:p w14:paraId="375555F8" w14:textId="77777777" w:rsidR="006631CE" w:rsidRPr="00A63003" w:rsidRDefault="00E7577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Poinformowania Zamawiającego, że wybór jego oferty będzie prowadził do powstania u Zamawiającego obowiązku podatkowego;</w:t>
      </w:r>
    </w:p>
    <w:p w14:paraId="5FCFEB4D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nazwy (rodzaju) towaru lub usługi, których dostawa lub świadczenie będą prowadziły do powstania obowiązku podatkowego;</w:t>
      </w:r>
    </w:p>
    <w:p w14:paraId="4682CB81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wartości towaru lub usługi objętego obowiązkiem podatkowym Zamawiającego, bez kwoty podatku;</w:t>
      </w:r>
    </w:p>
    <w:p w14:paraId="22C5E83C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stawki podatku od towarów i usług, która zgodnie z wiedzą Wykonawcy będzie miała zastosowanie.</w:t>
      </w:r>
    </w:p>
    <w:p w14:paraId="1D6B0D81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Wykonawcą, w tym wypłata wynagrodzenia, będą odbywały się w walucie polskiej PLN.</w:t>
      </w:r>
    </w:p>
    <w:p w14:paraId="2EF1E12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XIII. Opis kryteriów, którymi będzie się kierował Zamawiający przy wyborze oferty wraz z podaniem wag tych kryteriów i sposobu obliczenia oceny ofert</w:t>
      </w:r>
    </w:p>
    <w:p w14:paraId="1058A151" w14:textId="77777777" w:rsidR="006631CE" w:rsidRPr="00A63003" w:rsidRDefault="00E7577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Przy wyborze oferty najkorzystniej Zamawiający będzie kierował się następującymi kryteriami, z przypisaniem im odpowiednio wag:</w:t>
      </w:r>
    </w:p>
    <w:p w14:paraId="333160B7" w14:textId="77777777" w:rsidR="006631CE" w:rsidRPr="00A63003" w:rsidRDefault="00E7577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– 60%;</w:t>
      </w:r>
    </w:p>
    <w:p w14:paraId="0858207B" w14:textId="77777777" w:rsidR="006631CE" w:rsidRPr="00A63003" w:rsidRDefault="00E7577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Termin dostawy 40% (kryterium, ma zastosowanie tylko do dostaw realizowanych w trybie zwykłym – maksymalnie do 5 dni roboczych)</w:t>
      </w:r>
    </w:p>
    <w:p w14:paraId="37E2B38D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Sposób obliczania punktów według kryterium)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085"/>
        <w:gridCol w:w="4957"/>
      </w:tblGrid>
      <w:tr w:rsidR="006631CE" w:rsidRPr="00A63003" w14:paraId="21AF4438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CA" w14:textId="77777777" w:rsidR="006631CE" w:rsidRPr="00A63003" w:rsidRDefault="00E757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6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%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F6D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obliczania według wzoru</w:t>
            </w:r>
          </w:p>
        </w:tc>
      </w:tr>
      <w:tr w:rsidR="006631CE" w:rsidRPr="00A63003" w14:paraId="422D0C7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DA34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02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9C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cena oferty najtańszej</w:t>
            </w:r>
          </w:p>
          <w:p w14:paraId="4FF76DA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C= ---------------------------- x 60% x 100</w:t>
            </w:r>
          </w:p>
          <w:p w14:paraId="6235B9FD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cena oferty ocenianej</w:t>
            </w:r>
          </w:p>
        </w:tc>
      </w:tr>
      <w:tr w:rsidR="006631CE" w:rsidRPr="00A63003" w14:paraId="08D4DB76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D68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(TD)</w:t>
            </w:r>
            <w:r w:rsidRPr="00A63003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64D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CA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 – 40 pkt</w:t>
            </w:r>
          </w:p>
          <w:p w14:paraId="065DE57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 dni – 35 pkt</w:t>
            </w:r>
          </w:p>
          <w:p w14:paraId="5B39FB26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 dni – 30 pkt</w:t>
            </w:r>
          </w:p>
          <w:p w14:paraId="5A64BB9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dni – 20 pkt</w:t>
            </w:r>
          </w:p>
          <w:p w14:paraId="657E7BE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dni 0 pkt</w:t>
            </w:r>
          </w:p>
          <w:p w14:paraId="40654A01" w14:textId="5B5C1A22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(liczone od złożenia zamówienia</w:t>
            </w:r>
            <w:r w:rsidR="0037000B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</w:tbl>
    <w:p w14:paraId="68F40233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518A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Łączna liczba punktów przyznana ofercie jest to ilość punktów otrzymana łącznie za kryteria wskazane w ust. 1 Zamawiający dokona oceny ofert, obliczając wartość punktów z dokładnością do dwóch miejsc po przecinku, zgodnie z następującymi zasadami:</w:t>
      </w:r>
    </w:p>
    <w:p w14:paraId="0B16145F" w14:textId="77777777" w:rsidR="006631CE" w:rsidRPr="00A63003" w:rsidRDefault="00E7577C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Końcówki poniżej 0,005 pkt. pomija się.</w:t>
      </w:r>
    </w:p>
    <w:p w14:paraId="69183017" w14:textId="77777777" w:rsidR="006631CE" w:rsidRPr="00A63003" w:rsidRDefault="00E757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Końcówki wynoszące 0,005pkt. i więcej zaokrągla się do 0,01pkt.</w:t>
      </w:r>
    </w:p>
    <w:p w14:paraId="5FF9C94E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Na podstawie art. 223 ust. 2 w związku z art. 266 PZP, Zamawiający poprawia w tekście oferty:</w:t>
      </w:r>
    </w:p>
    <w:p w14:paraId="0CACA535" w14:textId="77777777" w:rsidR="006631CE" w:rsidRPr="00A63003" w:rsidRDefault="00E7577C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Oczywiste omyłki pisarskie;</w:t>
      </w:r>
    </w:p>
    <w:p w14:paraId="564A9CFF" w14:textId="77777777" w:rsidR="006631CE" w:rsidRPr="00A63003" w:rsidRDefault="00E757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w szczególności:</w:t>
      </w:r>
    </w:p>
    <w:p w14:paraId="0775CC11" w14:textId="77777777" w:rsidR="006631CE" w:rsidRPr="00A63003" w:rsidRDefault="00E7577C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przypadku niezgodności pomiędzy ceną na formularzu ofertowym wpisaną liczbą lub słownie odczytaną podczas otwarcia ofert, a ceną wynikającą z formularza asortymentowo-cenowego, za cenę oferty przyjmuje się cenę wynikającą z formularza asortymentowo-cenowego;</w:t>
      </w:r>
    </w:p>
    <w:p w14:paraId="4D224B18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14:paraId="37A7A3EC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nie odpowiada sumie wartości netto i kwoty podatku VAT (obliczonej według podanej stawki), przyjmuje się, że prawidłowo podano liczbę jednostek miar, cenę jednostkową oraz stawkę podatku VAT;</w:t>
      </w:r>
    </w:p>
    <w:p w14:paraId="35486429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(razem) nie odpowiada sumie cen brutto poszczególnych pozycji, przyjmuje się, że prawidłowo podano wartość brutto każdej pozycji.</w:t>
      </w:r>
    </w:p>
    <w:p w14:paraId="3537410D" w14:textId="77777777" w:rsidR="006631CE" w:rsidRPr="00A63003" w:rsidRDefault="00E757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Inne omyłki polegające na niezgodności oferty z dokumentami zamówienia, niepowodujące istotnym zmian w treści oferty</w:t>
      </w:r>
    </w:p>
    <w:p w14:paraId="23C7667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- niezwłocznie informując o tym Wykonawcę, którego oferta została poprawiona.</w:t>
      </w:r>
    </w:p>
    <w:p w14:paraId="33B3B04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F7EC96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Wykonawca, w którego ofercie poprawiono omyłkę, o której mowa w art. 223 ust. 2 pkt. 3 PZP, ma prawo w terminie wyznaczonym przez Zamawiającego liczonym od dnia otrzymania zawiadomienia o poprawieniu omyłki, do wyrażeni zgody na poprawienie w ofercie omyłki lub zakwestionowanie jej poprawienia. Brak odpowiedzi w wyznaczonym terminie uznaje się za wyrażenie zgody na poprawienie omyłki.</w:t>
      </w:r>
    </w:p>
    <w:p w14:paraId="0E01F31A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udzieli zamówienia Wykonawcy, którego oferta:</w:t>
      </w:r>
    </w:p>
    <w:p w14:paraId="7BD7EF21" w14:textId="77777777" w:rsidR="006631CE" w:rsidRPr="00A63003" w:rsidRDefault="00E7577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Spełnia wszystkie wymagania zawarte w PZP.</w:t>
      </w:r>
    </w:p>
    <w:p w14:paraId="25FDB828" w14:textId="77777777" w:rsidR="006631CE" w:rsidRPr="00A63003" w:rsidRDefault="00E757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Spełnia wszystkie wymagania określone w SWZ.</w:t>
      </w:r>
    </w:p>
    <w:p w14:paraId="118E910E" w14:textId="77777777" w:rsidR="006631CE" w:rsidRPr="00A63003" w:rsidRDefault="00E757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Została uznana za najkorzystniejszą w oparciu o określone w SWZ kryteria oceny ofert.</w:t>
      </w:r>
    </w:p>
    <w:p w14:paraId="255F743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XIV. Projektowane postanowienia umowy w sprawie zamówienia publicznego, które zostaną wprowadzone do treści umowy</w:t>
      </w:r>
    </w:p>
    <w:p w14:paraId="59FB442A" w14:textId="01C3587A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Postanowienia umowy zawarto we Wzorze umowy, który stanowi załącznik nr 3 do SWZ</w:t>
      </w:r>
      <w:r w:rsidR="007C182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72F0B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XV. Informacje o formalnościach, jakie muszą zostać dopełnione po wyborze oferty w celu zawarcia umowy w sprawie zamówienia publicznego</w:t>
      </w:r>
    </w:p>
    <w:p w14:paraId="2F88DD04" w14:textId="77777777" w:rsidR="006631CE" w:rsidRPr="00A63003" w:rsidRDefault="00E7577C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Wykonawca, którego oferta zostanie wybrana, zobowiązany będzie do podpisania umowy w warunkach określonych we Wzorze umowy stanowiącym załącznik nr 3 do SWZ.</w:t>
      </w:r>
    </w:p>
    <w:p w14:paraId="3093C210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Umowa zostanie zawarta w formie pisemnej pod rygorem nieważności. Jest jawna i podlega udostępnieniu na zasadach określonych w przepisach o dostępie do informacji publicznej.</w:t>
      </w:r>
    </w:p>
    <w:p w14:paraId="2F88B0F6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29F99C58" w14:textId="4B65BCC1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Wykonawcy wspólnie ubiegający się o udzielenie zamówienia ponoszą solidarność za wykonanie umowy.</w:t>
      </w:r>
    </w:p>
    <w:p w14:paraId="67EFA0AD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przypadku Wykonawców wspólnie ubiegających się o udzielenie niniejszego zamówienia, których oferta zostanie wybrana, Wykonawcy zobowiązani będą zawrzeć umowę regulującą współpracę tych Wykonawców i przedłożyć tę umowę Zamawiającemu, przed zawarciem umowy w sprawie zamówienia publicznego, o której mowa w ust. 1.</w:t>
      </w:r>
    </w:p>
    <w:p w14:paraId="6EF3FC57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 zastrzeżeniem art. 308 ust. 3 PZP, 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21247A3D" w14:textId="4EB586CB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14:paraId="0F72278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XVI. Pouczenie o środkach ochrony prawnej przysługujących Wykonawcy</w:t>
      </w:r>
    </w:p>
    <w:p w14:paraId="2963A782" w14:textId="77777777" w:rsidR="006631CE" w:rsidRPr="00A63003" w:rsidRDefault="00E7577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nn.</w:t>
      </w:r>
    </w:p>
    <w:p w14:paraId="6F1DFFEA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Środkami ochrony prawnej są:</w:t>
      </w:r>
    </w:p>
    <w:p w14:paraId="6CEF9E1B" w14:textId="77777777" w:rsidR="006631CE" w:rsidRPr="00A63003" w:rsidRDefault="00E7577C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do Krajowej Izbie Odwoławczej.</w:t>
      </w:r>
    </w:p>
    <w:p w14:paraId="3F915371" w14:textId="77777777" w:rsidR="006631CE" w:rsidRPr="00A63003" w:rsidRDefault="00E757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Skarga do sądu.</w:t>
      </w:r>
    </w:p>
    <w:p w14:paraId="453AE39A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do Krajowej Izby Odwoławczej przysługuje na:</w:t>
      </w:r>
    </w:p>
    <w:p w14:paraId="7F3A64B5" w14:textId="77777777" w:rsidR="006631CE" w:rsidRPr="00A63003" w:rsidRDefault="00E7577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projektowane postanowienie umowy;</w:t>
      </w:r>
    </w:p>
    <w:p w14:paraId="7E3664D1" w14:textId="77777777" w:rsidR="006631CE" w:rsidRPr="00A63003" w:rsidRDefault="00E757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zobowiązany na podstawie ustawy;</w:t>
      </w:r>
    </w:p>
    <w:p w14:paraId="07C6A9E1" w14:textId="77777777" w:rsidR="006631CE" w:rsidRPr="00A63003" w:rsidRDefault="00E757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Zaniechanie przeprowadzenia postępowania o udzielenie zamówienia lub zorganizowania konkursu na podstawie ustawy, mimo, że Zamawiający był do tego zobowiązany.</w:t>
      </w:r>
    </w:p>
    <w:p w14:paraId="6B6FCB44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tym, że odwołanie i przystąpienie do postępowania odwoławczego, wniesione w postaci elektronicznej, wymagają opatrzenia podpisem zaufanym. Pisma w formie pisemnej wnosi się za pośrednictwem operatora pocztowego, w rozumieniu ustawy z dnia 23 listopada 2012 roku – Prawo pocztowe, osobiście, za pośrednictwem posłańca, a pisma w postaci elektronicznej wnosi się przy użyciu środków komunikacji elektronicznej.</w:t>
      </w:r>
    </w:p>
    <w:p w14:paraId="3AD5E830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395646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wnosi się w terminie 5 dni od dnia przekazania informacji o czynności Zamawiającego stanowiącej podstawę do jego wniesienia, jeżeli informacja została przekazana przy użyciu środków komunikacji elektronicznej, albo 10 dni od dnia przekazania informacji o czynności Zamawiającego stanowiącej podstawę jego wniesienia, jeżeli informacja została przekazana w inny sposób.</w:t>
      </w:r>
    </w:p>
    <w:p w14:paraId="21AF974B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od treści ogłoszenia wszczynającego postępowanie o udzielenie zamówienia lub konkurs lub wobec treści dokumentów zamówienia wnosi się w terminie 5 dni od dnia zamieszczenia ogłoszenia w Biuletynie Zamówień Publicznych lub zamieszczania dokumentów zamówienia na stronie internetowej.</w:t>
      </w:r>
    </w:p>
    <w:p w14:paraId="684BE63F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wobec czynności innych niż określone ust. 6 i 7 wnosi się w terminie 5 dni od dnia w którym powzięto lub przy zachowaniu należytej staranności można było powziąć wiadomość o okolicznościach stanowiących podstawę jego wniesienia.</w:t>
      </w:r>
    </w:p>
    <w:p w14:paraId="42CCDC19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Na orzeczenie Krajowej Izby Odwoławczej stronom i uczestnikom postępowania odwoławczego przysługuje skarga do sądu. Kwestie dotyczące skargi do sądu są uregulowane w art. 579-590 PZP.</w:t>
      </w:r>
    </w:p>
    <w:p w14:paraId="4824836C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Szczegółowe regulacje dotyczące przysługujących Wykonawcy środków ochrony prawnej zawiera Dział IX PZP.</w:t>
      </w:r>
    </w:p>
    <w:p w14:paraId="3BD2A5FE" w14:textId="199E5A1D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XVII</w:t>
      </w:r>
      <w:r w:rsidR="00E556F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Klauzula informacyjna dotycząca przetwarzania danych osobowych</w:t>
      </w:r>
    </w:p>
    <w:p w14:paraId="1B36E05C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</w:t>
      </w:r>
    </w:p>
    <w:p w14:paraId="2349F028" w14:textId="77777777" w:rsidR="006631CE" w:rsidRPr="00A63003" w:rsidRDefault="00E7577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13" w:history="1">
        <w:r w:rsidRPr="00A63003">
          <w:rPr>
            <w:rFonts w:ascii="Times New Roman" w:hAnsi="Times New Roman" w:cs="Times New Roman"/>
            <w:sz w:val="24"/>
            <w:szCs w:val="24"/>
          </w:rPr>
          <w:t>zpo@mopr.kielce.pl</w:t>
        </w:r>
      </w:hyperlink>
    </w:p>
    <w:p w14:paraId="668EF3FD" w14:textId="388A5226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W sprawach związanych z Pani/Pana danymi osobowymi proszę kontaktować się z Inspektorem Ochrony Danych (IOD</w:t>
      </w:r>
      <w:r>
        <w:rPr>
          <w:rFonts w:ascii="Times New Roman" w:hAnsi="Times New Roman" w:cs="Times New Roman"/>
          <w:sz w:val="24"/>
          <w:szCs w:val="24"/>
        </w:rPr>
        <w:t>): sylweczek0@wp.pl</w:t>
      </w:r>
    </w:p>
    <w:p w14:paraId="1533195D" w14:textId="77777777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i udzielenia zamówienia, prowadzenia dokumentacji księgowo-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podatkowej, archiwizacji danych, dochodzenia roszczeń lub obrony przed roszczeniami.</w:t>
      </w:r>
    </w:p>
    <w:p w14:paraId="6460C034" w14:textId="77777777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jest:</w:t>
      </w:r>
    </w:p>
    <w:p w14:paraId="6EBA664D" w14:textId="77777777" w:rsidR="006631CE" w:rsidRPr="00A63003" w:rsidRDefault="00E7577C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11 września 2019 roku – Prawo zamówień publicznych</w:t>
      </w:r>
    </w:p>
    <w:p w14:paraId="7FF388E3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27 sierpnia 2009 roku o finansach publicznych</w:t>
      </w:r>
    </w:p>
    <w:p w14:paraId="3CD7627A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14 lipca 1983 roku o narodowym zasobie archiwalnym i archiwach</w:t>
      </w:r>
    </w:p>
    <w:p w14:paraId="2DE9BF75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art. 6 pkt. 1 lit. c RODO</w:t>
      </w:r>
    </w:p>
    <w:p w14:paraId="7B62BCDF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- przetwarzanie jest niezbędne do wypełnienia obowiązku prawnego ciążącego na administratorze.</w:t>
      </w:r>
    </w:p>
    <w:p w14:paraId="15F4C142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5. Odbiorca lub kategorie odbiorców: podmioty upoważnione na podstawie zawartych umów powierzenia oraz uprawnione na mocy obowiązujących przepisów prawa, w szczególności osoby lub podmioty, którym zostanie udostępniona dokumentacja postępowania na podstawie art. 19 oraz 74-76 PZP. Zasada jawności ma zastosowanie do wszystkich danych osobowych, z wyjątkiem danych o których mowa w art. 9 ust. 1 RODO (szczególna kategoria danych)</w:t>
      </w:r>
    </w:p>
    <w:p w14:paraId="69A6B965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w szczególności zgodnie z art. 78 ust. 1 i 4 PZP przez okres 4 lat od dnia zakończenia postępowania o udzielenie zamówienia, a jeżeli okres obowiązywania umowy w sprawie zamówienia publicznego przekracza 4 lata – przez cały okres obowiązywania umowy.</w:t>
      </w:r>
    </w:p>
    <w:p w14:paraId="3C234F47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7. Posiada Pani/Pan prawo:</w:t>
      </w:r>
    </w:p>
    <w:p w14:paraId="31A52CBD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żądania dostępu do danych, w przypadku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28B20F40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żądania sprostowania lub uzupełnienia danych osobowych, zgodnie z art. 76 PZP wykonanie tego obowiązku nie może naruszać integracji protokołu postępowania oraz jego załączników;</w:t>
      </w:r>
    </w:p>
    <w:p w14:paraId="51FFD3C1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3) usunięcia danych w przypadku, gdy dane osobowe nie są już niezbędne do celów, w których zostały zebrane, lub w inny sposób przetwarzane;</w:t>
      </w:r>
    </w:p>
    <w:p w14:paraId="5E6B7438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4) żądania ograniczenia przetwarzania danych osobowych; zgodnie z art. 74 ust. 3 PZP wykonanie tego obowiązku nie ogranicza przetwarzania danych osobowych do czasu zakończenia postępowania o udzielenie zamówienia.</w:t>
      </w:r>
    </w:p>
    <w:p w14:paraId="5B5671C4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8. Przysługuje Pani/Panu prawo do wniesienia skargi do organu nadzorczego to jest Urzędu Ochrony Danych Osobowych, ul. Stawki 2, 00-913 Warszawa.</w:t>
      </w:r>
    </w:p>
    <w:p w14:paraId="1E575BD9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9. Pani/Pana dane osobowe nie będą poddawane zautomatyzowanemu podejmowaniu decyzji, w tym profilowaniu.</w:t>
      </w:r>
    </w:p>
    <w:p w14:paraId="186B6009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10. Pani/Pana dane nie będą przekazywane do państw trzecich.</w:t>
      </w:r>
    </w:p>
    <w:p w14:paraId="6A5008B1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1B6A5CD3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</w:t>
      </w:r>
      <w:proofErr w:type="spellStart"/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, o których mowa w art. 14 ust. 5 RODO.</w:t>
      </w:r>
    </w:p>
    <w:p w14:paraId="5A77BB0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FEEF7" w14:textId="77777777" w:rsidR="006631CE" w:rsidRPr="00A63003" w:rsidRDefault="006631CE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8F3C45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1CE" w:rsidRPr="00A63003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5264" w14:textId="77777777" w:rsidR="00A81F9F" w:rsidRDefault="00A81F9F">
      <w:pPr>
        <w:spacing w:after="0" w:line="240" w:lineRule="auto"/>
      </w:pPr>
      <w:r>
        <w:separator/>
      </w:r>
    </w:p>
  </w:endnote>
  <w:endnote w:type="continuationSeparator" w:id="0">
    <w:p w14:paraId="28996429" w14:textId="77777777" w:rsidR="00A81F9F" w:rsidRDefault="00A8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6B1C" w14:textId="77777777" w:rsidR="00E7577C" w:rsidRDefault="00E757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ED8E" w14:textId="77777777" w:rsidR="00A81F9F" w:rsidRDefault="00A81F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09DE1C" w14:textId="77777777" w:rsidR="00A81F9F" w:rsidRDefault="00A81F9F">
      <w:pPr>
        <w:spacing w:after="0" w:line="240" w:lineRule="auto"/>
      </w:pPr>
      <w:r>
        <w:continuationSeparator/>
      </w:r>
    </w:p>
  </w:footnote>
  <w:footnote w:id="1">
    <w:p w14:paraId="4F5A7E68" w14:textId="77777777" w:rsidR="006631CE" w:rsidRDefault="00E7577C">
      <w:pPr>
        <w:pStyle w:val="Tekstprzypisudolnego"/>
        <w:jc w:val="both"/>
      </w:pPr>
      <w:r>
        <w:rPr>
          <w:rStyle w:val="Odwoanieprzypisudolnego"/>
        </w:rPr>
        <w:footnoteRef/>
      </w:r>
      <w:r>
        <w:t>Wykonawca wskazuje termin dostawy w formularzu ofertowym, w dniach roboczych liczonych od złożenia zamówienia przez Zamawiającego. W przypadku braku wskazania terminu w ofercie Zamawiający przyjmie, że Wykonawca zaoferował najdłuższy wymagany termin dostawy, to jest 5 dni roboczych od złożenia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236"/>
    <w:multiLevelType w:val="multilevel"/>
    <w:tmpl w:val="E7985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A16FF6"/>
    <w:multiLevelType w:val="multilevel"/>
    <w:tmpl w:val="DC9CE29C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CF4DB0"/>
    <w:multiLevelType w:val="multilevel"/>
    <w:tmpl w:val="4ED000B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13156"/>
    <w:multiLevelType w:val="multilevel"/>
    <w:tmpl w:val="FCDAEC32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BF1936"/>
    <w:multiLevelType w:val="multilevel"/>
    <w:tmpl w:val="BF5EF796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040E3B"/>
    <w:multiLevelType w:val="multilevel"/>
    <w:tmpl w:val="20CE033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46762CE"/>
    <w:multiLevelType w:val="multilevel"/>
    <w:tmpl w:val="7E46DA3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C533B7"/>
    <w:multiLevelType w:val="multilevel"/>
    <w:tmpl w:val="865CFBA4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660FB5"/>
    <w:multiLevelType w:val="multilevel"/>
    <w:tmpl w:val="70B684C2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9D55EE"/>
    <w:multiLevelType w:val="multilevel"/>
    <w:tmpl w:val="C20CC13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0204FC"/>
    <w:multiLevelType w:val="multilevel"/>
    <w:tmpl w:val="DE027D4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B320F6"/>
    <w:multiLevelType w:val="multilevel"/>
    <w:tmpl w:val="90FC892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FA0666D"/>
    <w:multiLevelType w:val="multilevel"/>
    <w:tmpl w:val="4B36A40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D60614"/>
    <w:multiLevelType w:val="multilevel"/>
    <w:tmpl w:val="D6EEF3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A6B7A78"/>
    <w:multiLevelType w:val="multilevel"/>
    <w:tmpl w:val="2E062B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DE7E8D"/>
    <w:multiLevelType w:val="multilevel"/>
    <w:tmpl w:val="8020EB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0167CA"/>
    <w:multiLevelType w:val="multilevel"/>
    <w:tmpl w:val="16E8181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4E45FB"/>
    <w:multiLevelType w:val="multilevel"/>
    <w:tmpl w:val="D30ABFCC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D4537A7"/>
    <w:multiLevelType w:val="multilevel"/>
    <w:tmpl w:val="6D64F0A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BF3492"/>
    <w:multiLevelType w:val="multilevel"/>
    <w:tmpl w:val="F1DC280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D17090"/>
    <w:multiLevelType w:val="multilevel"/>
    <w:tmpl w:val="443C29F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3A36B90"/>
    <w:multiLevelType w:val="multilevel"/>
    <w:tmpl w:val="6FB055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5C333D"/>
    <w:multiLevelType w:val="multilevel"/>
    <w:tmpl w:val="ED2C36C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1508DA"/>
    <w:multiLevelType w:val="multilevel"/>
    <w:tmpl w:val="A8E0438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6257E"/>
    <w:multiLevelType w:val="multilevel"/>
    <w:tmpl w:val="130613E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0B267D8"/>
    <w:multiLevelType w:val="multilevel"/>
    <w:tmpl w:val="15E0A93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655151F"/>
    <w:multiLevelType w:val="multilevel"/>
    <w:tmpl w:val="DCE288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573866"/>
    <w:multiLevelType w:val="multilevel"/>
    <w:tmpl w:val="DB8638E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2822C6"/>
    <w:multiLevelType w:val="multilevel"/>
    <w:tmpl w:val="99A01E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722211"/>
    <w:multiLevelType w:val="multilevel"/>
    <w:tmpl w:val="6270B8E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B204F37"/>
    <w:multiLevelType w:val="multilevel"/>
    <w:tmpl w:val="55F04C7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D9D3DEA"/>
    <w:multiLevelType w:val="multilevel"/>
    <w:tmpl w:val="1ADE2096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1048082">
    <w:abstractNumId w:val="13"/>
  </w:num>
  <w:num w:numId="2" w16cid:durableId="2019459040">
    <w:abstractNumId w:val="22"/>
  </w:num>
  <w:num w:numId="3" w16cid:durableId="1679112749">
    <w:abstractNumId w:val="10"/>
  </w:num>
  <w:num w:numId="4" w16cid:durableId="1446265183">
    <w:abstractNumId w:val="8"/>
  </w:num>
  <w:num w:numId="5" w16cid:durableId="1155294121">
    <w:abstractNumId w:val="7"/>
  </w:num>
  <w:num w:numId="6" w16cid:durableId="119493626">
    <w:abstractNumId w:val="1"/>
  </w:num>
  <w:num w:numId="7" w16cid:durableId="1714648238">
    <w:abstractNumId w:val="28"/>
  </w:num>
  <w:num w:numId="8" w16cid:durableId="1036274996">
    <w:abstractNumId w:val="5"/>
  </w:num>
  <w:num w:numId="9" w16cid:durableId="2106537058">
    <w:abstractNumId w:val="9"/>
  </w:num>
  <w:num w:numId="10" w16cid:durableId="256250724">
    <w:abstractNumId w:val="25"/>
  </w:num>
  <w:num w:numId="11" w16cid:durableId="664211537">
    <w:abstractNumId w:val="0"/>
  </w:num>
  <w:num w:numId="12" w16cid:durableId="205726737">
    <w:abstractNumId w:val="16"/>
  </w:num>
  <w:num w:numId="13" w16cid:durableId="1680228550">
    <w:abstractNumId w:val="19"/>
  </w:num>
  <w:num w:numId="14" w16cid:durableId="140006437">
    <w:abstractNumId w:val="14"/>
  </w:num>
  <w:num w:numId="15" w16cid:durableId="628627322">
    <w:abstractNumId w:val="26"/>
  </w:num>
  <w:num w:numId="16" w16cid:durableId="1965424802">
    <w:abstractNumId w:val="21"/>
  </w:num>
  <w:num w:numId="17" w16cid:durableId="783309068">
    <w:abstractNumId w:val="29"/>
  </w:num>
  <w:num w:numId="18" w16cid:durableId="518079597">
    <w:abstractNumId w:val="23"/>
  </w:num>
  <w:num w:numId="19" w16cid:durableId="207229886">
    <w:abstractNumId w:val="24"/>
  </w:num>
  <w:num w:numId="20" w16cid:durableId="2071417741">
    <w:abstractNumId w:val="4"/>
  </w:num>
  <w:num w:numId="21" w16cid:durableId="1753815886">
    <w:abstractNumId w:val="2"/>
  </w:num>
  <w:num w:numId="22" w16cid:durableId="1287585816">
    <w:abstractNumId w:val="15"/>
  </w:num>
  <w:num w:numId="23" w16cid:durableId="1429498042">
    <w:abstractNumId w:val="17"/>
  </w:num>
  <w:num w:numId="24" w16cid:durableId="1082990457">
    <w:abstractNumId w:val="31"/>
  </w:num>
  <w:num w:numId="25" w16cid:durableId="232351984">
    <w:abstractNumId w:val="12"/>
  </w:num>
  <w:num w:numId="26" w16cid:durableId="2015917363">
    <w:abstractNumId w:val="6"/>
  </w:num>
  <w:num w:numId="27" w16cid:durableId="8069770">
    <w:abstractNumId w:val="30"/>
  </w:num>
  <w:num w:numId="28" w16cid:durableId="16280386">
    <w:abstractNumId w:val="18"/>
  </w:num>
  <w:num w:numId="29" w16cid:durableId="1652516854">
    <w:abstractNumId w:val="3"/>
  </w:num>
  <w:num w:numId="30" w16cid:durableId="41710345">
    <w:abstractNumId w:val="11"/>
  </w:num>
  <w:num w:numId="31" w16cid:durableId="712577116">
    <w:abstractNumId w:val="27"/>
  </w:num>
  <w:num w:numId="32" w16cid:durableId="745036216">
    <w:abstractNumId w:val="20"/>
  </w:num>
  <w:num w:numId="33" w16cid:durableId="1908105347">
    <w:abstractNumId w:val="13"/>
    <w:lvlOverride w:ilvl="0">
      <w:startOverride w:val="1"/>
    </w:lvlOverride>
  </w:num>
  <w:num w:numId="34" w16cid:durableId="1638292913">
    <w:abstractNumId w:val="22"/>
    <w:lvlOverride w:ilvl="0">
      <w:startOverride w:val="1"/>
    </w:lvlOverride>
  </w:num>
  <w:num w:numId="35" w16cid:durableId="1001155186">
    <w:abstractNumId w:val="10"/>
    <w:lvlOverride w:ilvl="0">
      <w:startOverride w:val="1"/>
    </w:lvlOverride>
  </w:num>
  <w:num w:numId="36" w16cid:durableId="1170950584">
    <w:abstractNumId w:val="8"/>
    <w:lvlOverride w:ilvl="0">
      <w:startOverride w:val="3"/>
    </w:lvlOverride>
  </w:num>
  <w:num w:numId="37" w16cid:durableId="1416898999">
    <w:abstractNumId w:val="1"/>
    <w:lvlOverride w:ilvl="0">
      <w:startOverride w:val="1"/>
    </w:lvlOverride>
  </w:num>
  <w:num w:numId="38" w16cid:durableId="1659264243">
    <w:abstractNumId w:val="28"/>
    <w:lvlOverride w:ilvl="0">
      <w:startOverride w:val="1"/>
    </w:lvlOverride>
  </w:num>
  <w:num w:numId="39" w16cid:durableId="1825050339">
    <w:abstractNumId w:val="5"/>
    <w:lvlOverride w:ilvl="0">
      <w:startOverride w:val="1"/>
    </w:lvlOverride>
  </w:num>
  <w:num w:numId="40" w16cid:durableId="1517886023">
    <w:abstractNumId w:val="9"/>
    <w:lvlOverride w:ilvl="0">
      <w:startOverride w:val="1"/>
    </w:lvlOverride>
  </w:num>
  <w:num w:numId="41" w16cid:durableId="453597754">
    <w:abstractNumId w:val="25"/>
    <w:lvlOverride w:ilvl="0">
      <w:startOverride w:val="1"/>
    </w:lvlOverride>
  </w:num>
  <w:num w:numId="42" w16cid:durableId="1848710481">
    <w:abstractNumId w:val="0"/>
    <w:lvlOverride w:ilvl="0">
      <w:startOverride w:val="1"/>
    </w:lvlOverride>
  </w:num>
  <w:num w:numId="43" w16cid:durableId="1674215039">
    <w:abstractNumId w:val="16"/>
    <w:lvlOverride w:ilvl="0">
      <w:startOverride w:val="1"/>
    </w:lvlOverride>
  </w:num>
  <w:num w:numId="44" w16cid:durableId="923953230">
    <w:abstractNumId w:val="19"/>
    <w:lvlOverride w:ilvl="0">
      <w:startOverride w:val="1"/>
    </w:lvlOverride>
  </w:num>
  <w:num w:numId="45" w16cid:durableId="1387491687">
    <w:abstractNumId w:val="14"/>
    <w:lvlOverride w:ilvl="0">
      <w:startOverride w:val="1"/>
    </w:lvlOverride>
  </w:num>
  <w:num w:numId="46" w16cid:durableId="807403980">
    <w:abstractNumId w:val="26"/>
    <w:lvlOverride w:ilvl="0">
      <w:startOverride w:val="1"/>
    </w:lvlOverride>
  </w:num>
  <w:num w:numId="47" w16cid:durableId="208954964">
    <w:abstractNumId w:val="21"/>
    <w:lvlOverride w:ilvl="0">
      <w:startOverride w:val="1"/>
    </w:lvlOverride>
  </w:num>
  <w:num w:numId="48" w16cid:durableId="691497960">
    <w:abstractNumId w:val="29"/>
    <w:lvlOverride w:ilvl="0">
      <w:startOverride w:val="1"/>
    </w:lvlOverride>
  </w:num>
  <w:num w:numId="49" w16cid:durableId="556016155">
    <w:abstractNumId w:val="23"/>
    <w:lvlOverride w:ilvl="0">
      <w:startOverride w:val="1"/>
    </w:lvlOverride>
  </w:num>
  <w:num w:numId="50" w16cid:durableId="426194998">
    <w:abstractNumId w:val="24"/>
    <w:lvlOverride w:ilvl="0">
      <w:startOverride w:val="1"/>
    </w:lvlOverride>
  </w:num>
  <w:num w:numId="51" w16cid:durableId="1633054738">
    <w:abstractNumId w:val="4"/>
    <w:lvlOverride w:ilvl="0">
      <w:startOverride w:val="1"/>
    </w:lvlOverride>
  </w:num>
  <w:num w:numId="52" w16cid:durableId="61493978">
    <w:abstractNumId w:val="2"/>
    <w:lvlOverride w:ilvl="0">
      <w:startOverride w:val="1"/>
    </w:lvlOverride>
  </w:num>
  <w:num w:numId="53" w16cid:durableId="1567759696">
    <w:abstractNumId w:val="15"/>
    <w:lvlOverride w:ilvl="0">
      <w:startOverride w:val="1"/>
    </w:lvlOverride>
  </w:num>
  <w:num w:numId="54" w16cid:durableId="1264263389">
    <w:abstractNumId w:val="17"/>
    <w:lvlOverride w:ilvl="0">
      <w:startOverride w:val="1"/>
    </w:lvlOverride>
  </w:num>
  <w:num w:numId="55" w16cid:durableId="416440567">
    <w:abstractNumId w:val="31"/>
    <w:lvlOverride w:ilvl="0">
      <w:startOverride w:val="1"/>
    </w:lvlOverride>
  </w:num>
  <w:num w:numId="56" w16cid:durableId="992412583">
    <w:abstractNumId w:val="12"/>
    <w:lvlOverride w:ilvl="0">
      <w:startOverride w:val="1"/>
    </w:lvlOverride>
  </w:num>
  <w:num w:numId="57" w16cid:durableId="1727099516">
    <w:abstractNumId w:val="6"/>
    <w:lvlOverride w:ilvl="0">
      <w:startOverride w:val="1"/>
    </w:lvlOverride>
  </w:num>
  <w:num w:numId="58" w16cid:durableId="2135320542">
    <w:abstractNumId w:val="30"/>
    <w:lvlOverride w:ilvl="0">
      <w:startOverride w:val="1"/>
    </w:lvlOverride>
  </w:num>
  <w:num w:numId="59" w16cid:durableId="2143110697">
    <w:abstractNumId w:val="18"/>
    <w:lvlOverride w:ilvl="0">
      <w:startOverride w:val="1"/>
    </w:lvlOverride>
  </w:num>
  <w:num w:numId="60" w16cid:durableId="2034525494">
    <w:abstractNumId w:val="3"/>
    <w:lvlOverride w:ilvl="0">
      <w:startOverride w:val="1"/>
    </w:lvlOverride>
  </w:num>
  <w:num w:numId="61" w16cid:durableId="1423454903">
    <w:abstractNumId w:val="11"/>
    <w:lvlOverride w:ilvl="0">
      <w:startOverride w:val="1"/>
    </w:lvlOverride>
  </w:num>
  <w:num w:numId="62" w16cid:durableId="1484204283">
    <w:abstractNumId w:val="27"/>
    <w:lvlOverride w:ilvl="0">
      <w:startOverride w:val="1"/>
    </w:lvlOverride>
  </w:num>
  <w:num w:numId="63" w16cid:durableId="25372948">
    <w:abstractNumId w:val="2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CE"/>
    <w:rsid w:val="00036FA0"/>
    <w:rsid w:val="00060707"/>
    <w:rsid w:val="000F1597"/>
    <w:rsid w:val="00182A6B"/>
    <w:rsid w:val="001D72E6"/>
    <w:rsid w:val="002862DB"/>
    <w:rsid w:val="002C7EAE"/>
    <w:rsid w:val="0032102B"/>
    <w:rsid w:val="003439D5"/>
    <w:rsid w:val="0037000B"/>
    <w:rsid w:val="003851DB"/>
    <w:rsid w:val="00454392"/>
    <w:rsid w:val="00457DA8"/>
    <w:rsid w:val="004650FE"/>
    <w:rsid w:val="00495594"/>
    <w:rsid w:val="00495761"/>
    <w:rsid w:val="004E3ED1"/>
    <w:rsid w:val="00512A89"/>
    <w:rsid w:val="00556982"/>
    <w:rsid w:val="005771CC"/>
    <w:rsid w:val="00584156"/>
    <w:rsid w:val="005A4E48"/>
    <w:rsid w:val="005F1944"/>
    <w:rsid w:val="006520E8"/>
    <w:rsid w:val="006631CE"/>
    <w:rsid w:val="006872D3"/>
    <w:rsid w:val="006F01AE"/>
    <w:rsid w:val="007C182F"/>
    <w:rsid w:val="007C7D0C"/>
    <w:rsid w:val="007F2DBD"/>
    <w:rsid w:val="008078E9"/>
    <w:rsid w:val="00823F8B"/>
    <w:rsid w:val="008757C8"/>
    <w:rsid w:val="00887D72"/>
    <w:rsid w:val="008D09AB"/>
    <w:rsid w:val="0094414D"/>
    <w:rsid w:val="009A3646"/>
    <w:rsid w:val="00A0552D"/>
    <w:rsid w:val="00A63003"/>
    <w:rsid w:val="00A81F9F"/>
    <w:rsid w:val="00A94050"/>
    <w:rsid w:val="00AF7C11"/>
    <w:rsid w:val="00B266E5"/>
    <w:rsid w:val="00B46754"/>
    <w:rsid w:val="00B639DC"/>
    <w:rsid w:val="00C35045"/>
    <w:rsid w:val="00DA45CC"/>
    <w:rsid w:val="00E32397"/>
    <w:rsid w:val="00E556FE"/>
    <w:rsid w:val="00E7577C"/>
    <w:rsid w:val="00F4095D"/>
    <w:rsid w:val="00F4711B"/>
    <w:rsid w:val="00FB71E0"/>
    <w:rsid w:val="00FD19B7"/>
    <w:rsid w:val="00FF415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FCF"/>
  <w15:docId w15:val="{0C37A76B-C842-4578-ABC3-9B40D55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character" w:styleId="Hipercze">
    <w:name w:val="Hyperlink"/>
    <w:basedOn w:val="Domylnaczcionkaakapitu"/>
    <w:uiPriority w:val="99"/>
    <w:semiHidden/>
    <w:unhideWhenUsed/>
    <w:rsid w:val="00556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hyperlink" Target="mailto:zpo@mopr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materialy-medyczne-2783" TargetMode="External"/><Relationship Id="rId12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brgezdmltqmfyc4njtgmzdgnbrg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imjzhe4tiltqmfyc4njrga4damry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obrgezdmltqmfyc4njtgmzdgnbrg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5824</Words>
  <Characters>34944</Characters>
  <Application>Microsoft Office Word</Application>
  <DocSecurity>0</DocSecurity>
  <Lines>291</Lines>
  <Paragraphs>81</Paragraphs>
  <ScaleCrop>false</ScaleCrop>
  <Company/>
  <LinksUpToDate>false</LinksUpToDate>
  <CharactersWithSpaces>40687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Ślusarczyk</dc:creator>
  <cp:lastModifiedBy>Sylwester Ślusarczyk</cp:lastModifiedBy>
  <cp:revision>51</cp:revision>
  <dcterms:created xsi:type="dcterms:W3CDTF">2024-03-13T12:01:00Z</dcterms:created>
  <dcterms:modified xsi:type="dcterms:W3CDTF">2024-03-20T12:07:00Z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